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2F689FD5"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120EE8">
        <w:rPr>
          <w:rStyle w:val="FontStyle73"/>
          <w:sz w:val="20"/>
          <w:szCs w:val="20"/>
        </w:rPr>
        <w:t>2</w:t>
      </w:r>
      <w:r w:rsidR="00285953">
        <w:rPr>
          <w:rStyle w:val="FontStyle73"/>
          <w:sz w:val="20"/>
          <w:szCs w:val="20"/>
        </w:rPr>
        <w:t>7</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7AADF7BA" w:rsidR="00D022B1" w:rsidRPr="002C39B5" w:rsidRDefault="00D30408" w:rsidP="00375E64">
      <w:pPr>
        <w:pStyle w:val="Style1"/>
        <w:spacing w:line="240" w:lineRule="auto"/>
        <w:rPr>
          <w:rStyle w:val="FontStyle73"/>
          <w:sz w:val="20"/>
          <w:szCs w:val="20"/>
        </w:rPr>
      </w:pPr>
      <w:r>
        <w:rPr>
          <w:rStyle w:val="FontStyle73"/>
          <w:sz w:val="20"/>
          <w:szCs w:val="20"/>
        </w:rPr>
        <w:t>0</w:t>
      </w:r>
      <w:r w:rsidR="00FE6E2C">
        <w:rPr>
          <w:rStyle w:val="FontStyle73"/>
          <w:sz w:val="20"/>
          <w:szCs w:val="20"/>
        </w:rPr>
        <w:t>5</w:t>
      </w:r>
      <w:r w:rsidR="004414F2" w:rsidRPr="002C39B5">
        <w:rPr>
          <w:rStyle w:val="FontStyle73"/>
          <w:sz w:val="20"/>
          <w:szCs w:val="20"/>
        </w:rPr>
        <w:t>.</w:t>
      </w:r>
      <w:r w:rsidR="00E85B8E">
        <w:rPr>
          <w:rStyle w:val="FontStyle73"/>
          <w:sz w:val="20"/>
          <w:szCs w:val="20"/>
        </w:rPr>
        <w:t>0</w:t>
      </w:r>
      <w:r>
        <w:rPr>
          <w:rStyle w:val="FontStyle73"/>
          <w:sz w:val="20"/>
          <w:szCs w:val="20"/>
        </w:rPr>
        <w:t>4</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6945"/>
        <w:gridCol w:w="709"/>
        <w:gridCol w:w="992"/>
        <w:gridCol w:w="1276"/>
        <w:gridCol w:w="1559"/>
      </w:tblGrid>
      <w:tr w:rsidR="00912C4E" w:rsidRPr="002C39B5" w14:paraId="01987CD2" w14:textId="77777777" w:rsidTr="00354D7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652"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6945"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992"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EA4733" w:rsidRPr="00627FA3" w14:paraId="2E5AF431" w14:textId="77777777" w:rsidTr="00424E16">
        <w:trPr>
          <w:trHeight w:val="240"/>
        </w:trPr>
        <w:tc>
          <w:tcPr>
            <w:tcW w:w="624" w:type="dxa"/>
            <w:shd w:val="clear" w:color="auto" w:fill="auto"/>
            <w:vAlign w:val="center"/>
            <w:hideMark/>
          </w:tcPr>
          <w:p w14:paraId="51F93A9C" w14:textId="77777777" w:rsidR="00EA4733" w:rsidRPr="00C16B50" w:rsidRDefault="00EA4733" w:rsidP="00EA4733">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652" w:type="dxa"/>
            <w:shd w:val="clear" w:color="auto" w:fill="auto"/>
          </w:tcPr>
          <w:p w14:paraId="0C43C12F" w14:textId="77777777" w:rsidR="00EA4733" w:rsidRPr="00EA4733" w:rsidRDefault="00EA4733" w:rsidP="00EA4733">
            <w:pPr>
              <w:spacing w:after="0" w:line="240" w:lineRule="auto"/>
              <w:rPr>
                <w:rFonts w:ascii="Times New Roman" w:eastAsia="Calibri" w:hAnsi="Times New Roman" w:cs="Times New Roman"/>
                <w:b/>
                <w:sz w:val="20"/>
                <w:szCs w:val="20"/>
                <w:lang w:eastAsia="en-US"/>
              </w:rPr>
            </w:pPr>
            <w:r w:rsidRPr="00EA4733">
              <w:rPr>
                <w:rFonts w:ascii="Times New Roman" w:eastAsia="Calibri" w:hAnsi="Times New Roman" w:cs="Times New Roman"/>
                <w:sz w:val="20"/>
                <w:szCs w:val="20"/>
                <w:lang w:eastAsia="en-US"/>
              </w:rPr>
              <w:t>Винт транспедикулярный</w:t>
            </w:r>
          </w:p>
          <w:p w14:paraId="614A66F6" w14:textId="7C8FF472" w:rsidR="00EA4733" w:rsidRPr="00EA4733" w:rsidRDefault="00EA4733" w:rsidP="00EA4733">
            <w:pPr>
              <w:spacing w:after="0" w:line="240" w:lineRule="auto"/>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 xml:space="preserve">фенестрированный </w:t>
            </w:r>
          </w:p>
        </w:tc>
        <w:tc>
          <w:tcPr>
            <w:tcW w:w="6945" w:type="dxa"/>
            <w:shd w:val="clear" w:color="auto" w:fill="auto"/>
          </w:tcPr>
          <w:p w14:paraId="7E5CCD12" w14:textId="76D74E90" w:rsidR="00EA4733" w:rsidRPr="00EA4733" w:rsidRDefault="00EA4733" w:rsidP="00EA4733">
            <w:pPr>
              <w:spacing w:after="0" w:line="240" w:lineRule="auto"/>
              <w:rPr>
                <w:rFonts w:ascii="Times New Roman" w:hAnsi="Times New Roman" w:cs="Times New Roman"/>
                <w:color w:val="000000"/>
                <w:sz w:val="20"/>
                <w:szCs w:val="20"/>
              </w:rPr>
            </w:pPr>
            <w:r w:rsidRPr="00EA4733">
              <w:rPr>
                <w:rFonts w:ascii="Times New Roman" w:hAnsi="Times New Roman" w:cs="Times New Roman"/>
                <w:sz w:val="20"/>
                <w:szCs w:val="20"/>
                <w:lang w:eastAsia="en-US"/>
              </w:rPr>
              <w:t>Полиаксиальный редукционный канюлированный фенестрированный винт имеет головку «камертонного типа с удлиненным фланцем до 12 см с отломывающейся частью у основания», с звездчатым пазом. Винт обладает подвижным стержнем. У основания винта имеется два овальных отверстия.  Размеры винта: диаметр 4.5 -8.5 мм, длина 25-100мм.  Размеры головки винта: ширина 11 мм, высота 14,45 мм, расстояние головки винта над стержнем 3,99 мм. Полиаксиальный редукционный винт используется с однокомпонентной внутренней блокирующей гайкой. Винты самосверлящие, низкопрофильные и обладают двойной нитью нарезки. Изготовлены из сплава Ti-6Al-4V.Однокомпонентная низкопрофильная внутренняя гайка имеет резьбу с косым сечением и диаметр 5мм. Изготовлена из сплава Ti-6Al-4V.Высота 4,7 мм. Назначение: для малоинвазивной чрезкожной транспедикулярной фиксации с возможностью интраоперационного введения костного цемента, что делает его незаменимым при остеопоротических изменениях тел позвонков</w:t>
            </w:r>
          </w:p>
        </w:tc>
        <w:tc>
          <w:tcPr>
            <w:tcW w:w="709" w:type="dxa"/>
            <w:shd w:val="clear" w:color="auto" w:fill="auto"/>
            <w:vAlign w:val="center"/>
          </w:tcPr>
          <w:p w14:paraId="49342659" w14:textId="2816D904" w:rsidR="00EA4733" w:rsidRPr="00EA4733" w:rsidRDefault="009C2552" w:rsidP="00EA47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shd w:val="clear" w:color="auto" w:fill="auto"/>
            <w:vAlign w:val="center"/>
          </w:tcPr>
          <w:p w14:paraId="70AFF314" w14:textId="67C8ADEC"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50</w:t>
            </w:r>
          </w:p>
        </w:tc>
        <w:tc>
          <w:tcPr>
            <w:tcW w:w="1276" w:type="dxa"/>
            <w:shd w:val="clear" w:color="auto" w:fill="auto"/>
            <w:vAlign w:val="center"/>
          </w:tcPr>
          <w:p w14:paraId="290D42CC" w14:textId="458EC136"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70 000</w:t>
            </w:r>
          </w:p>
        </w:tc>
        <w:tc>
          <w:tcPr>
            <w:tcW w:w="1559" w:type="dxa"/>
            <w:shd w:val="clear" w:color="auto" w:fill="auto"/>
            <w:vAlign w:val="center"/>
          </w:tcPr>
          <w:p w14:paraId="7CC861C0" w14:textId="6464A59F"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3 500 000</w:t>
            </w:r>
          </w:p>
        </w:tc>
      </w:tr>
      <w:tr w:rsidR="00EA4733" w:rsidRPr="002C39B5" w14:paraId="5A088970" w14:textId="77777777" w:rsidTr="00424E1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EA4733" w:rsidRPr="00C16B50" w:rsidRDefault="00EA4733" w:rsidP="00EA473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5A45BD" w14:textId="2705C583" w:rsidR="00EA4733" w:rsidRPr="00EA4733" w:rsidRDefault="00EA4733" w:rsidP="00EA4733">
            <w:pPr>
              <w:spacing w:after="0" w:line="240" w:lineRule="auto"/>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Рентгеноконтрастный костный цемент для чрескожной аугментации позвоночника средней вязкости</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45E5327" w14:textId="3E72DEF5" w:rsidR="00EA4733" w:rsidRPr="00EA4733" w:rsidRDefault="00EA4733" w:rsidP="00EA4733">
            <w:pPr>
              <w:spacing w:after="0" w:line="240" w:lineRule="auto"/>
              <w:rPr>
                <w:rFonts w:ascii="Times New Roman" w:hAnsi="Times New Roman" w:cs="Times New Roman"/>
                <w:b/>
                <w:sz w:val="20"/>
                <w:szCs w:val="20"/>
                <w:lang w:eastAsia="en-US"/>
              </w:rPr>
            </w:pPr>
            <w:r w:rsidRPr="00EA4733">
              <w:rPr>
                <w:rFonts w:ascii="Times New Roman" w:hAnsi="Times New Roman" w:cs="Times New Roman"/>
                <w:sz w:val="20"/>
                <w:szCs w:val="20"/>
                <w:lang w:eastAsia="en-US"/>
              </w:rPr>
              <w:t>Предназначен для стабилизации и укрепления структуры тела позвонка при проведении чрескожной вертебропластики и кифопластики при лечении болезненных патологических компрессионных переломов тела позвонка, которые не отвечают на анталгическую терапию</w:t>
            </w:r>
            <w:r>
              <w:rPr>
                <w:rFonts w:ascii="Times New Roman" w:hAnsi="Times New Roman" w:cs="Times New Roman"/>
                <w:sz w:val="20"/>
                <w:szCs w:val="20"/>
                <w:lang w:eastAsia="en-US"/>
              </w:rPr>
              <w:t xml:space="preserve">. </w:t>
            </w:r>
            <w:r w:rsidRPr="00EA4733">
              <w:rPr>
                <w:rFonts w:ascii="Times New Roman" w:hAnsi="Times New Roman" w:cs="Times New Roman"/>
                <w:sz w:val="20"/>
                <w:szCs w:val="20"/>
                <w:lang w:eastAsia="en-US"/>
              </w:rPr>
              <w:t xml:space="preserve">Основными характеристиками костного цемента V-FIX являются: - подходящая вязкость для проведения процедур вертебральной аугментации, позволяющая использовать канюлю, но в то же время позволяющая оператору контролировать распределение цемента внутри тела позвонка; - длительное время применения; - высокая концентрация и однородное распределение контрастного вещества для оптимальной видимости под приборами RX-мониторинга; - высокие механические характеристики и ограниченная скорость выделения тепла при полимеризации (по ISO 5833:2002 - "Имплантаты для хирургии - цементы на основе акриловой смолы"). Костный цемент V-FIX готовится непосредственно перед применением, используя два стерильных компонента, жидкость и порошок в заранее определенных количествах, соответственно содержащихся во флаконе и в газопроницаемом бумажном пакете. Подготовка заключается в выливании жидкого содержимого флакона в порошкообразное содержимое пакета, затем перемешивании, следуя инструкциям производителя. Порошквый компонент содержит (19,2 г): поли(метиловый эфир метакриловой кислоты), сульфат бария, дибензоил пероксид. Жидкий компонент содержит (10 мл): метиловый </w:t>
            </w:r>
            <w:r w:rsidRPr="00EA4733">
              <w:rPr>
                <w:rFonts w:ascii="Times New Roman" w:hAnsi="Times New Roman" w:cs="Times New Roman"/>
                <w:sz w:val="20"/>
                <w:szCs w:val="20"/>
                <w:lang w:eastAsia="en-US"/>
              </w:rPr>
              <w:lastRenderedPageBreak/>
              <w:t>эфир метакриловой кислоты, стабилизированный 1,4-дигидроксибензолом</w:t>
            </w:r>
          </w:p>
          <w:p w14:paraId="0A32065B" w14:textId="01A8CDC6" w:rsidR="00EA4733" w:rsidRPr="00EA4733" w:rsidRDefault="00EA4733" w:rsidP="00EA4733">
            <w:pPr>
              <w:pStyle w:val="ab"/>
              <w:rPr>
                <w:rFonts w:ascii="Times New Roman" w:hAnsi="Times New Roman" w:cs="Times New Roman"/>
                <w:bCs/>
                <w:sz w:val="20"/>
                <w:szCs w:val="20"/>
              </w:rPr>
            </w:pPr>
            <w:r w:rsidRPr="00EA4733">
              <w:rPr>
                <w:rFonts w:ascii="Times New Roman" w:hAnsi="Times New Roman" w:cs="Times New Roman"/>
                <w:sz w:val="20"/>
                <w:szCs w:val="20"/>
                <w:lang w:eastAsia="en-US"/>
              </w:rPr>
              <w:t>Вещество, разработанное для использования в процедурах артропластики и/или остеосинтеза для фиксации полимерных или металлических имплантатов на живой кости. Также может использоваться в качестве наполнителя для лечения пациентов с патологиями костей (например, для стабилизации и укрепления структуры тела позвонка при вертебропластике и кифопластике). Как правило, изготавливается из метилметакрилата, полиметилметакрилата, сложных эфиров метакриловой кислоты или сополимеров, содержащих полиметилметакрилат и полистирол. Изделие не содержит антибактериальное средство. После применения изделием нельзя пользоваться повторно.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2960E2E4" w:rsidR="00EA4733" w:rsidRPr="00EA4733" w:rsidRDefault="009C2552" w:rsidP="00EA47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18C527A7"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D9DC" w14:textId="1097053E"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40 000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0432ABA4"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400 000</w:t>
            </w:r>
          </w:p>
        </w:tc>
      </w:tr>
      <w:tr w:rsidR="00EA4733" w:rsidRPr="002C39B5" w14:paraId="456542A4" w14:textId="77777777" w:rsidTr="007A041A">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EA4733" w:rsidRPr="00C16B50" w:rsidRDefault="00EA4733" w:rsidP="00EA473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53F1998C" w:rsidR="00EA4733" w:rsidRPr="00EA4733" w:rsidRDefault="00EA4733" w:rsidP="00EA4733">
            <w:pPr>
              <w:spacing w:after="0" w:line="240" w:lineRule="auto"/>
              <w:rPr>
                <w:rFonts w:ascii="Times New Roman" w:hAnsi="Times New Roman" w:cs="Times New Roman"/>
                <w:color w:val="000000"/>
                <w:sz w:val="20"/>
                <w:szCs w:val="20"/>
              </w:rPr>
            </w:pPr>
            <w:r w:rsidRPr="00EA4733">
              <w:rPr>
                <w:rFonts w:ascii="Times New Roman" w:hAnsi="Times New Roman" w:cs="Times New Roman"/>
                <w:sz w:val="20"/>
                <w:szCs w:val="20"/>
                <w:lang w:eastAsia="en-US"/>
              </w:rPr>
              <w:t>Набор для вертебропластики</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53F16EE" w14:textId="769C6726" w:rsidR="00EA4733" w:rsidRPr="00EA4733" w:rsidRDefault="00EA4733" w:rsidP="00EA4733">
            <w:pPr>
              <w:spacing w:after="0" w:line="240" w:lineRule="auto"/>
              <w:rPr>
                <w:rFonts w:ascii="Times New Roman" w:hAnsi="Times New Roman" w:cs="Times New Roman"/>
                <w:b/>
                <w:sz w:val="20"/>
                <w:szCs w:val="20"/>
                <w:lang w:eastAsia="en-US"/>
              </w:rPr>
            </w:pPr>
            <w:r w:rsidRPr="00EA4733">
              <w:rPr>
                <w:rFonts w:ascii="Times New Roman" w:hAnsi="Times New Roman" w:cs="Times New Roman"/>
                <w:sz w:val="20"/>
                <w:szCs w:val="20"/>
                <w:lang w:val="en-US" w:eastAsia="en-US"/>
              </w:rPr>
              <w:t>TRACKER</w:t>
            </w:r>
            <w:r w:rsidRPr="00EA4733">
              <w:rPr>
                <w:rFonts w:ascii="Times New Roman" w:hAnsi="Times New Roman" w:cs="Times New Roman"/>
                <w:sz w:val="20"/>
                <w:szCs w:val="20"/>
                <w:lang w:eastAsia="en-US"/>
              </w:rPr>
              <w:t>-</w:t>
            </w:r>
            <w:r w:rsidRPr="00EA4733">
              <w:rPr>
                <w:rFonts w:ascii="Times New Roman" w:hAnsi="Times New Roman" w:cs="Times New Roman"/>
                <w:sz w:val="20"/>
                <w:szCs w:val="20"/>
                <w:lang w:val="en-US" w:eastAsia="en-US"/>
              </w:rPr>
              <w:t>I</w:t>
            </w:r>
            <w:r w:rsidRPr="00EA4733">
              <w:rPr>
                <w:rFonts w:ascii="Times New Roman" w:hAnsi="Times New Roman" w:cs="Times New Roman"/>
                <w:sz w:val="20"/>
                <w:szCs w:val="20"/>
                <w:lang w:eastAsia="en-US"/>
              </w:rPr>
              <w:t xml:space="preserve"> (Комплект дозатора цемента для кифопластики) Предназначен для чрескожного доступа к кости и доставки костного цемента в комплекте с цементом средней вязкости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14EFB821" w:rsidR="00EA4733" w:rsidRPr="00EA4733" w:rsidRDefault="009C2552" w:rsidP="00EA47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5E8F013E"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0CB0E016"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250 000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33642" w14:textId="26EF751E" w:rsidR="00EA4733" w:rsidRPr="00EA4733" w:rsidRDefault="00EA4733" w:rsidP="00EA4733">
            <w:pPr>
              <w:spacing w:after="0" w:line="240" w:lineRule="auto"/>
              <w:jc w:val="center"/>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2 500 000</w:t>
            </w:r>
          </w:p>
        </w:tc>
      </w:tr>
      <w:tr w:rsidR="00EA4733" w:rsidRPr="002C39B5" w14:paraId="4D8371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EA4733" w:rsidRPr="00C16B50" w:rsidRDefault="00EA4733" w:rsidP="00EA4733">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49BC0D60" w:rsidR="00EA4733" w:rsidRPr="00C6086E" w:rsidRDefault="00EA4733" w:rsidP="00EA4733">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Проктологические шорты нестерильные</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55CB084A" w:rsidR="00EA4733" w:rsidRPr="00EA4733" w:rsidRDefault="00EA4733" w:rsidP="00EA4733">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SMS</w:t>
            </w:r>
            <w:r>
              <w:rPr>
                <w:rFonts w:ascii="Times New Roman" w:hAnsi="Times New Roman" w:cs="Times New Roman"/>
                <w:color w:val="000000"/>
                <w:sz w:val="20"/>
                <w:szCs w:val="20"/>
              </w:rPr>
              <w:t xml:space="preserve"> 28, размер </w:t>
            </w:r>
            <w:r>
              <w:rPr>
                <w:rFonts w:ascii="Times New Roman" w:hAnsi="Times New Roman" w:cs="Times New Roman"/>
                <w:color w:val="000000"/>
                <w:sz w:val="20"/>
                <w:szCs w:val="20"/>
                <w:lang w:val="en-US"/>
              </w:rPr>
              <w:t>M</w:t>
            </w:r>
            <w:r w:rsidRPr="00EA4733">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L</w:t>
            </w:r>
            <w:r>
              <w:rPr>
                <w:rFonts w:ascii="Times New Roman" w:hAnsi="Times New Roman" w:cs="Times New Roman"/>
                <w:color w:val="000000"/>
                <w:sz w:val="20"/>
                <w:szCs w:val="20"/>
              </w:rPr>
              <w:t>. В упаковке 25 шт/в коробке 350шт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3D5B39E2" w:rsidR="00EA4733" w:rsidRPr="00627FA3" w:rsidRDefault="00EA4733" w:rsidP="00EA47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44032D90" w:rsidR="00EA4733" w:rsidRPr="00627FA3" w:rsidRDefault="00EA4733" w:rsidP="00EA47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405EDE41" w:rsidR="00EA4733" w:rsidRPr="00627FA3" w:rsidRDefault="00EA4733" w:rsidP="00EA473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83C05" w14:textId="7E7F7CFC" w:rsidR="00EA4733" w:rsidRPr="00F9588C" w:rsidRDefault="00EA4733" w:rsidP="00EA4733">
            <w:pPr>
              <w:spacing w:after="0" w:line="240" w:lineRule="auto"/>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343000</w:t>
            </w:r>
          </w:p>
        </w:tc>
      </w:tr>
      <w:tr w:rsidR="007D3E06" w:rsidRPr="002C39B5" w14:paraId="53F635F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06CC016" w14:textId="278232C2" w:rsidR="007D3E06" w:rsidRPr="00C16B50" w:rsidRDefault="007D3E06" w:rsidP="007D3E06">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711C4F0" w14:textId="260C3F8C" w:rsidR="007D3E06" w:rsidRPr="005B4C2A" w:rsidRDefault="007D3E06" w:rsidP="007D3E06">
            <w:pPr>
              <w:autoSpaceDE w:val="0"/>
              <w:autoSpaceDN w:val="0"/>
              <w:adjustRightInd w:val="0"/>
              <w:spacing w:after="0" w:line="240" w:lineRule="auto"/>
              <w:rPr>
                <w:rFonts w:ascii="Times New Roman" w:hAnsi="Times New Roman" w:cs="Times New Roman"/>
                <w:sz w:val="20"/>
                <w:szCs w:val="20"/>
              </w:rPr>
            </w:pPr>
            <w:r w:rsidRPr="00360963">
              <w:rPr>
                <w:rFonts w:ascii="Times New Roman" w:eastAsia="Times New Roman" w:hAnsi="Times New Roman" w:cs="Times New Roman"/>
                <w:color w:val="2C2D2E"/>
                <w:sz w:val="20"/>
                <w:szCs w:val="20"/>
              </w:rPr>
              <w:t>Индивидуальный набор пациента для виртуальной колоноскопии</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FBD06D4" w14:textId="6BF6336E" w:rsidR="007D3E06" w:rsidRPr="005B4C2A" w:rsidRDefault="007D3E06" w:rsidP="007D3E06">
            <w:pPr>
              <w:autoSpaceDE w:val="0"/>
              <w:autoSpaceDN w:val="0"/>
              <w:adjustRightInd w:val="0"/>
              <w:spacing w:after="0" w:line="240" w:lineRule="auto"/>
              <w:rPr>
                <w:rFonts w:ascii="Times New Roman" w:hAnsi="Times New Roman" w:cs="Times New Roman"/>
                <w:sz w:val="20"/>
                <w:szCs w:val="20"/>
              </w:rPr>
            </w:pPr>
            <w:r w:rsidRPr="00360963">
              <w:rPr>
                <w:rFonts w:ascii="Times New Roman" w:eastAsia="Times New Roman" w:hAnsi="Times New Roman" w:cs="Times New Roman"/>
                <w:color w:val="2C2D2E"/>
                <w:sz w:val="20"/>
                <w:szCs w:val="20"/>
              </w:rPr>
              <w:t>Индивидуальный набор пациента из </w:t>
            </w:r>
            <w:r w:rsidRPr="00360963">
              <w:rPr>
                <w:rFonts w:ascii="Times New Roman" w:eastAsia="Times New Roman" w:hAnsi="Times New Roman" w:cs="Times New Roman"/>
                <w:color w:val="2C2D2E"/>
                <w:sz w:val="20"/>
                <w:szCs w:val="20"/>
                <w:lang w:val="en-US"/>
              </w:rPr>
              <w:t>CO</w:t>
            </w:r>
            <w:r w:rsidRPr="00360963">
              <w:rPr>
                <w:rFonts w:ascii="Times New Roman" w:eastAsia="Times New Roman" w:hAnsi="Times New Roman" w:cs="Times New Roman"/>
                <w:color w:val="2C2D2E"/>
                <w:sz w:val="20"/>
                <w:szCs w:val="20"/>
              </w:rPr>
              <w:t>2</w:t>
            </w:r>
            <w:r w:rsidRPr="00360963">
              <w:rPr>
                <w:rFonts w:ascii="Times New Roman" w:eastAsia="Times New Roman" w:hAnsi="Times New Roman" w:cs="Times New Roman"/>
                <w:color w:val="2C2D2E"/>
                <w:sz w:val="20"/>
                <w:szCs w:val="20"/>
                <w:lang w:val="en-US"/>
              </w:rPr>
              <w:t>flow</w:t>
            </w:r>
            <w:r w:rsidRPr="00360963">
              <w:rPr>
                <w:rFonts w:ascii="Calibri" w:eastAsia="Times New Roman" w:hAnsi="Calibri" w:cs="Calibri"/>
                <w:color w:val="2C2D2E"/>
              </w:rPr>
              <w:t> </w:t>
            </w:r>
            <w:r w:rsidRPr="00360963">
              <w:rPr>
                <w:rFonts w:ascii="Times New Roman" w:eastAsia="Times New Roman" w:hAnsi="Times New Roman" w:cs="Times New Roman"/>
                <w:color w:val="2C2D2E"/>
                <w:sz w:val="20"/>
                <w:szCs w:val="20"/>
              </w:rPr>
              <w:t>инсуфлятор для виртуальной колоноскопии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BB794" w14:textId="1D8A3638"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7E63F6" w14:textId="03434AB6"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D9AE1" w14:textId="020D05DD"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BB714C" w14:textId="0849AB10"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1750000</w:t>
            </w:r>
          </w:p>
        </w:tc>
      </w:tr>
      <w:tr w:rsidR="007D3E06" w:rsidRPr="002C39B5" w14:paraId="25276AF8"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27EA2C" w14:textId="1AC0D3AE" w:rsidR="007D3E06" w:rsidRPr="00F9588C" w:rsidRDefault="007D3E06" w:rsidP="007D3E06">
            <w:pPr>
              <w:pStyle w:val="ab"/>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334F65D0" w14:textId="77765FF2" w:rsidR="007D3E06" w:rsidRPr="005B4C2A" w:rsidRDefault="007D3E06" w:rsidP="007D3E06">
            <w:pPr>
              <w:autoSpaceDE w:val="0"/>
              <w:autoSpaceDN w:val="0"/>
              <w:adjustRightInd w:val="0"/>
              <w:spacing w:after="0" w:line="240" w:lineRule="auto"/>
              <w:rPr>
                <w:rFonts w:ascii="Times New Roman" w:hAnsi="Times New Roman" w:cs="Times New Roman"/>
                <w:sz w:val="20"/>
                <w:szCs w:val="20"/>
              </w:rPr>
            </w:pPr>
            <w:r w:rsidRPr="00360963">
              <w:rPr>
                <w:rFonts w:ascii="Times New Roman" w:eastAsia="Times New Roman" w:hAnsi="Times New Roman" w:cs="Times New Roman"/>
                <w:color w:val="2C2D2E"/>
                <w:sz w:val="20"/>
                <w:szCs w:val="20"/>
              </w:rPr>
              <w:t>Анальный наконечник для виртуальной колоноскопии</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801AF83" w14:textId="12D45763" w:rsidR="007D3E06" w:rsidRPr="005B4C2A" w:rsidRDefault="007D3E06" w:rsidP="007D3E06">
            <w:pPr>
              <w:autoSpaceDE w:val="0"/>
              <w:autoSpaceDN w:val="0"/>
              <w:adjustRightInd w:val="0"/>
              <w:spacing w:after="0" w:line="240" w:lineRule="auto"/>
              <w:rPr>
                <w:rFonts w:ascii="Times New Roman" w:hAnsi="Times New Roman" w:cs="Times New Roman"/>
                <w:sz w:val="20"/>
                <w:szCs w:val="20"/>
              </w:rPr>
            </w:pPr>
            <w:r w:rsidRPr="00360963">
              <w:rPr>
                <w:rFonts w:ascii="Times New Roman" w:eastAsia="Times New Roman" w:hAnsi="Times New Roman" w:cs="Times New Roman"/>
                <w:color w:val="2C2D2E"/>
                <w:sz w:val="20"/>
                <w:szCs w:val="20"/>
              </w:rPr>
              <w:t>Анальный наконечник для виртуальной колоноскопии с силиконовым баллончиком, в уп 50шт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B6EAFD" w14:textId="1C6A3170"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61C0CD" w14:textId="177F8ADE"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E70F5" w14:textId="27AC084A"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B043D8" w14:textId="17FF66E6" w:rsidR="007D3E06" w:rsidRDefault="007D3E06" w:rsidP="007D3E0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187500</w:t>
            </w:r>
          </w:p>
        </w:tc>
      </w:tr>
      <w:tr w:rsidR="00D30408" w:rsidRPr="002C39B5" w14:paraId="684E3129"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3F7A17" w14:textId="72856F42" w:rsidR="00D30408" w:rsidRPr="00F9588C" w:rsidRDefault="00D30408" w:rsidP="00D30408">
            <w:pPr>
              <w:pStyle w:val="ab"/>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23BC7EE" w14:textId="6245A0FA" w:rsidR="00D30408" w:rsidRPr="00D30408" w:rsidRDefault="00D30408" w:rsidP="00D30408">
            <w:pPr>
              <w:autoSpaceDE w:val="0"/>
              <w:autoSpaceDN w:val="0"/>
              <w:adjustRightInd w:val="0"/>
              <w:spacing w:after="0" w:line="240" w:lineRule="auto"/>
              <w:rPr>
                <w:rFonts w:ascii="Times New Roman" w:hAnsi="Times New Roman" w:cs="Times New Roman"/>
                <w:sz w:val="20"/>
                <w:szCs w:val="20"/>
              </w:rPr>
            </w:pPr>
            <w:r w:rsidRPr="00D30408">
              <w:rPr>
                <w:rFonts w:ascii="Times New Roman" w:hAnsi="Times New Roman" w:cs="Times New Roman"/>
                <w:color w:val="000000"/>
                <w:sz w:val="20"/>
              </w:rPr>
              <w:t>Дексмедетомидин</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A71CDCE" w14:textId="243D94A0" w:rsidR="00D30408" w:rsidRPr="00D30408" w:rsidRDefault="00D30408" w:rsidP="00D30408">
            <w:pPr>
              <w:autoSpaceDE w:val="0"/>
              <w:autoSpaceDN w:val="0"/>
              <w:adjustRightInd w:val="0"/>
              <w:spacing w:after="0" w:line="240" w:lineRule="auto"/>
              <w:rPr>
                <w:rFonts w:ascii="Times New Roman" w:hAnsi="Times New Roman" w:cs="Times New Roman"/>
                <w:sz w:val="20"/>
                <w:szCs w:val="20"/>
              </w:rPr>
            </w:pPr>
            <w:r w:rsidRPr="00D30408">
              <w:rPr>
                <w:rFonts w:ascii="Times New Roman" w:hAnsi="Times New Roman" w:cs="Times New Roman"/>
                <w:color w:val="000000"/>
                <w:sz w:val="20"/>
              </w:rPr>
              <w:t>Концентрат для приготовления раствора для инфузий, 100 мкг/мл, 2 мл, №5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F1113B" w14:textId="455C5215" w:rsidR="00D30408" w:rsidRDefault="00D30408" w:rsidP="00D3040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фл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2EE385" w14:textId="4494D08E" w:rsidR="00D30408" w:rsidRDefault="00D30408" w:rsidP="00D3040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DB2C0D" w14:textId="02A941CC" w:rsidR="00D30408" w:rsidRDefault="00D30408" w:rsidP="00D3040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35B42F" w14:textId="49058162" w:rsidR="00D30408" w:rsidRDefault="00D30408" w:rsidP="00D3040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1040000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15B356D5"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D30408">
        <w:rPr>
          <w:rStyle w:val="FontStyle73"/>
          <w:sz w:val="20"/>
          <w:szCs w:val="20"/>
        </w:rPr>
        <w:t>12</w:t>
      </w:r>
      <w:r w:rsidRPr="002C39B5">
        <w:rPr>
          <w:rStyle w:val="FontStyle73"/>
          <w:sz w:val="20"/>
          <w:szCs w:val="20"/>
        </w:rPr>
        <w:t xml:space="preserve">» </w:t>
      </w:r>
      <w:r w:rsidR="00B46AF2">
        <w:rPr>
          <w:rStyle w:val="FontStyle73"/>
          <w:sz w:val="20"/>
          <w:szCs w:val="20"/>
        </w:rPr>
        <w:t>апреля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D30408">
        <w:rPr>
          <w:rStyle w:val="FontStyle73"/>
          <w:sz w:val="18"/>
          <w:szCs w:val="18"/>
        </w:rPr>
        <w:t>12</w:t>
      </w:r>
      <w:r w:rsidR="000859CA" w:rsidRPr="00AC6214">
        <w:rPr>
          <w:rStyle w:val="FontStyle73"/>
          <w:sz w:val="18"/>
          <w:szCs w:val="18"/>
        </w:rPr>
        <w:t xml:space="preserve">» </w:t>
      </w:r>
      <w:r w:rsidR="00B46AF2">
        <w:rPr>
          <w:rStyle w:val="FontStyle73"/>
          <w:sz w:val="18"/>
          <w:szCs w:val="18"/>
        </w:rPr>
        <w:t>апреля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 xml:space="preserve">Потенциальный поставщик-нерезидент Республики Казахстан предоставляет те же документы, предусмотренные объявлением, что и резиденты Республики </w:t>
      </w:r>
      <w:r w:rsidR="00FC041F" w:rsidRPr="002C39B5">
        <w:rPr>
          <w:spacing w:val="3"/>
          <w:sz w:val="20"/>
          <w:szCs w:val="20"/>
        </w:rPr>
        <w:lastRenderedPageBreak/>
        <w:t>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A96314">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A96314">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A96314">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7938"/>
        <w:gridCol w:w="567"/>
        <w:gridCol w:w="992"/>
        <w:gridCol w:w="1418"/>
        <w:gridCol w:w="1701"/>
      </w:tblGrid>
      <w:tr w:rsidR="006411F3" w:rsidRPr="002C39B5" w14:paraId="512E554B" w14:textId="77777777" w:rsidTr="00354D75">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567"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1418"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9C2552" w:rsidRPr="002C39B5" w14:paraId="2A49FE6B" w14:textId="77777777" w:rsidTr="006E194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9C2552" w:rsidRPr="002C39B5" w:rsidRDefault="009C2552" w:rsidP="009C2552">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tcPr>
          <w:p w14:paraId="1D83F0B1" w14:textId="77777777" w:rsidR="009C2552" w:rsidRPr="00EA4733" w:rsidRDefault="009C2552" w:rsidP="009C2552">
            <w:pPr>
              <w:spacing w:after="0" w:line="240" w:lineRule="auto"/>
              <w:rPr>
                <w:rFonts w:ascii="Times New Roman" w:eastAsia="Calibri" w:hAnsi="Times New Roman" w:cs="Times New Roman"/>
                <w:b/>
                <w:sz w:val="20"/>
                <w:szCs w:val="20"/>
                <w:lang w:eastAsia="en-US"/>
              </w:rPr>
            </w:pPr>
            <w:r w:rsidRPr="00EA4733">
              <w:rPr>
                <w:rFonts w:ascii="Times New Roman" w:eastAsia="Calibri" w:hAnsi="Times New Roman" w:cs="Times New Roman"/>
                <w:sz w:val="20"/>
                <w:szCs w:val="20"/>
                <w:lang w:eastAsia="en-US"/>
              </w:rPr>
              <w:t>Винт транспедикулярный</w:t>
            </w:r>
          </w:p>
          <w:p w14:paraId="66F40C47" w14:textId="69B57F5B" w:rsidR="009C2552" w:rsidRPr="00F34E1C" w:rsidRDefault="009C2552" w:rsidP="009C2552">
            <w:pPr>
              <w:spacing w:after="0" w:line="240" w:lineRule="auto"/>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 xml:space="preserve">фенестрированный </w:t>
            </w:r>
          </w:p>
        </w:tc>
        <w:tc>
          <w:tcPr>
            <w:tcW w:w="7938" w:type="dxa"/>
            <w:tcBorders>
              <w:top w:val="single" w:sz="6" w:space="0" w:color="auto"/>
              <w:left w:val="single" w:sz="6" w:space="0" w:color="auto"/>
              <w:bottom w:val="single" w:sz="6" w:space="0" w:color="auto"/>
              <w:right w:val="single" w:sz="6" w:space="0" w:color="auto"/>
            </w:tcBorders>
          </w:tcPr>
          <w:p w14:paraId="3B87F14F" w14:textId="220CA5A2" w:rsidR="009C2552" w:rsidRPr="00F34E1C" w:rsidRDefault="009C2552" w:rsidP="009C2552">
            <w:pPr>
              <w:spacing w:after="0" w:line="240" w:lineRule="auto"/>
              <w:rPr>
                <w:rFonts w:ascii="Times New Roman" w:hAnsi="Times New Roman" w:cs="Times New Roman"/>
                <w:color w:val="000000"/>
                <w:sz w:val="20"/>
                <w:szCs w:val="20"/>
              </w:rPr>
            </w:pPr>
            <w:r w:rsidRPr="00EA4733">
              <w:rPr>
                <w:rFonts w:ascii="Times New Roman" w:hAnsi="Times New Roman" w:cs="Times New Roman"/>
                <w:sz w:val="20"/>
                <w:szCs w:val="20"/>
                <w:lang w:eastAsia="en-US"/>
              </w:rPr>
              <w:t>Полиаксиальный редукционный канюлированный фенестрированный винт имеет головку «камертонного типа с удлиненным фланцем до 12 см с отломывающейся частью у основания», с звездчатым пазом. Винт обладает подвижным стержнем. У основания винта имеется два овальных отверстия.  Размеры винта: диаметр 4.5 -8.5 мм, длина 25-100мм.  Размеры головки винта: ширина 11 мм, высота 14,45 мм, расстояние головки винта над стержнем 3,99 мм. Полиаксиальный редукционный винт используется с однокомпонентной внутренней блокирующей гайкой. Винты самосверлящие, низкопрофильные и обладают двойной нитью нарезки. Изготовлены из сплава Ti-6Al-4V.Однокомпонентная низкопрофильная внутренняя гайка имеет резьбу с косым сечением и диаметр 5мм. Изготовлена из сплава Ti-6Al-4V.Высота 4,7 мм. Назначение: для малоинвазивной чрезкожной транспедикулярной фиксации с возможностью интраоперационного введения костного цемента, что делает его незаменимым при остеопоротических изменениях тел позвонков</w:t>
            </w:r>
          </w:p>
        </w:tc>
        <w:tc>
          <w:tcPr>
            <w:tcW w:w="567" w:type="dxa"/>
            <w:tcBorders>
              <w:top w:val="single" w:sz="6" w:space="0" w:color="auto"/>
              <w:left w:val="single" w:sz="6" w:space="0" w:color="auto"/>
              <w:bottom w:val="single" w:sz="6" w:space="0" w:color="auto"/>
              <w:right w:val="single" w:sz="6" w:space="0" w:color="auto"/>
            </w:tcBorders>
            <w:vAlign w:val="center"/>
          </w:tcPr>
          <w:p w14:paraId="694144A7" w14:textId="2453E54E" w:rsidR="009C2552" w:rsidRPr="00F34E1C"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6783895D" w:rsidR="009C2552" w:rsidRPr="00F34E1C" w:rsidRDefault="009C2552" w:rsidP="009C2552">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50</w:t>
            </w:r>
          </w:p>
        </w:tc>
        <w:tc>
          <w:tcPr>
            <w:tcW w:w="1418" w:type="dxa"/>
            <w:tcBorders>
              <w:top w:val="single" w:sz="4" w:space="0" w:color="auto"/>
              <w:left w:val="single" w:sz="4" w:space="0" w:color="auto"/>
              <w:bottom w:val="single" w:sz="4" w:space="0" w:color="auto"/>
              <w:right w:val="single" w:sz="4" w:space="0" w:color="auto"/>
            </w:tcBorders>
            <w:vAlign w:val="center"/>
          </w:tcPr>
          <w:p w14:paraId="2C940BD7" w14:textId="44E3A6F8" w:rsidR="009C2552" w:rsidRPr="002C39B5" w:rsidRDefault="009C2552" w:rsidP="009C255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9C2552" w:rsidRPr="002C39B5" w14:paraId="44FDEF90" w14:textId="77777777" w:rsidTr="006E194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B219DF" w14:textId="0CD5494A" w:rsidR="009C2552" w:rsidRPr="002C39B5" w:rsidRDefault="009C2552" w:rsidP="009C2552">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12977966" w14:textId="0A79FB43" w:rsidR="009C2552" w:rsidRPr="00F34E1C" w:rsidRDefault="009C2552" w:rsidP="009C2552">
            <w:pPr>
              <w:spacing w:after="0" w:line="240" w:lineRule="auto"/>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Рентгеноконтрастный костный цемент для чрескожной аугментации позвоночника средней вязкости</w:t>
            </w:r>
          </w:p>
        </w:tc>
        <w:tc>
          <w:tcPr>
            <w:tcW w:w="7938" w:type="dxa"/>
            <w:tcBorders>
              <w:top w:val="single" w:sz="6" w:space="0" w:color="auto"/>
              <w:left w:val="single" w:sz="6" w:space="0" w:color="auto"/>
              <w:bottom w:val="single" w:sz="6" w:space="0" w:color="auto"/>
              <w:right w:val="single" w:sz="6" w:space="0" w:color="auto"/>
            </w:tcBorders>
            <w:vAlign w:val="center"/>
          </w:tcPr>
          <w:p w14:paraId="5818FB6B" w14:textId="4FC7ECA1" w:rsidR="009C2552" w:rsidRPr="00F34E1C" w:rsidRDefault="009C2552" w:rsidP="009C2552">
            <w:pPr>
              <w:spacing w:after="0" w:line="240" w:lineRule="auto"/>
              <w:rPr>
                <w:rFonts w:ascii="Times New Roman" w:hAnsi="Times New Roman" w:cs="Times New Roman"/>
                <w:color w:val="000000"/>
                <w:sz w:val="20"/>
                <w:szCs w:val="20"/>
              </w:rPr>
            </w:pPr>
            <w:r w:rsidRPr="00EA4733">
              <w:rPr>
                <w:rFonts w:ascii="Times New Roman" w:hAnsi="Times New Roman" w:cs="Times New Roman"/>
                <w:sz w:val="20"/>
                <w:szCs w:val="20"/>
                <w:lang w:eastAsia="en-US"/>
              </w:rPr>
              <w:t>Предназначен для стабилизации и укрепления структуры тела позвонка при проведении чрескожной вертебропластики и кифопластики при лечении болезненных патологических компрессионных переломов тела позвонка, которые не отвечают на анталгическую терапию</w:t>
            </w:r>
            <w:r>
              <w:rPr>
                <w:rFonts w:ascii="Times New Roman" w:hAnsi="Times New Roman" w:cs="Times New Roman"/>
                <w:sz w:val="20"/>
                <w:szCs w:val="20"/>
                <w:lang w:eastAsia="en-US"/>
              </w:rPr>
              <w:t xml:space="preserve">. </w:t>
            </w:r>
            <w:r w:rsidRPr="00EA4733">
              <w:rPr>
                <w:rFonts w:ascii="Times New Roman" w:hAnsi="Times New Roman" w:cs="Times New Roman"/>
                <w:sz w:val="20"/>
                <w:szCs w:val="20"/>
                <w:lang w:eastAsia="en-US"/>
              </w:rPr>
              <w:t>Основными характеристиками костного цемента V-FIX являются: - подходящая вязкость для проведения процедур вертебральной аугментации, позволяющая использовать канюлю, но в то же время позволяющая оператору контролировать распределение цемента внутри тела позвонка; - длительное время применения; - высокая концентрация и однородное распределение контрастного вещества для оптимальной видимости под приборами RX-мониторинга; - высокие механические характеристики и ограниченная скорость выделения тепла при полимеризации (по ISO 5833:2002 - "Имплантаты для хирургии - цементы на основе акриловой смолы"). Костный цемент V-FIX готовится непосредственно перед применением, используя два стерильных компонента, жидкость и порошок в заранее определенных количествах, соответственно содержащихся во флаконе и в газопроницаемом бумажном пакете. Подготовка заключается в выливании жидкого содержимого флакона в порошкообразное содержимое пакета, затем перемешивании, следуя инструкциям производителя. Порошквый компонент содержит (19,2 г): поли(метиловый эфир метакриловой кислоты), сульфат бария, дибензоил пероксид. Жидкий компонент содержит (10 мл): метиловый эфир метакриловой кислоты, стабилизированный 1,4-дигидроксибензолом</w:t>
            </w:r>
            <w:r>
              <w:rPr>
                <w:rFonts w:ascii="Times New Roman" w:hAnsi="Times New Roman" w:cs="Times New Roman"/>
                <w:sz w:val="20"/>
                <w:szCs w:val="20"/>
                <w:lang w:eastAsia="en-US"/>
              </w:rPr>
              <w:t xml:space="preserve"> </w:t>
            </w:r>
            <w:r w:rsidRPr="00EA4733">
              <w:rPr>
                <w:rFonts w:ascii="Times New Roman" w:hAnsi="Times New Roman" w:cs="Times New Roman"/>
                <w:sz w:val="20"/>
                <w:szCs w:val="20"/>
                <w:lang w:eastAsia="en-US"/>
              </w:rPr>
              <w:t xml:space="preserve">Вещество, разработанное для использования в процедурах артропластики и/или остеосинтеза для фиксации полимерных или металлических имплантатов на живой кости. Также может использоваться в качестве </w:t>
            </w:r>
            <w:r w:rsidRPr="00EA4733">
              <w:rPr>
                <w:rFonts w:ascii="Times New Roman" w:hAnsi="Times New Roman" w:cs="Times New Roman"/>
                <w:sz w:val="20"/>
                <w:szCs w:val="20"/>
                <w:lang w:eastAsia="en-US"/>
              </w:rPr>
              <w:lastRenderedPageBreak/>
              <w:t>наполнителя для лечения пациентов с патологиями костей (например, для стабилизации и укрепления структуры тела позвонка при вертебропластике и кифопластике). Как правило, изготавливается из метилметакрилата, полиметилметакрилата, сложных эфиров метакриловой кислоты или сополимеров, содержащих полиметилметакрилат и полистирол. Изделие не содержит антибактериальное средство. После применения изделием нельзя пользоваться повторно.</w:t>
            </w:r>
          </w:p>
        </w:tc>
        <w:tc>
          <w:tcPr>
            <w:tcW w:w="567" w:type="dxa"/>
            <w:tcBorders>
              <w:top w:val="single" w:sz="6" w:space="0" w:color="auto"/>
              <w:left w:val="single" w:sz="6" w:space="0" w:color="auto"/>
              <w:bottom w:val="single" w:sz="6" w:space="0" w:color="auto"/>
              <w:right w:val="single" w:sz="6" w:space="0" w:color="auto"/>
            </w:tcBorders>
            <w:vAlign w:val="center"/>
          </w:tcPr>
          <w:p w14:paraId="51722F02" w14:textId="309BA3E6" w:rsidR="009C2552" w:rsidRPr="00F34E1C"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шт</w:t>
            </w:r>
          </w:p>
        </w:tc>
        <w:tc>
          <w:tcPr>
            <w:tcW w:w="992" w:type="dxa"/>
            <w:tcBorders>
              <w:top w:val="single" w:sz="6" w:space="0" w:color="auto"/>
              <w:left w:val="single" w:sz="6" w:space="0" w:color="auto"/>
              <w:bottom w:val="single" w:sz="6" w:space="0" w:color="auto"/>
              <w:right w:val="single" w:sz="6" w:space="0" w:color="auto"/>
            </w:tcBorders>
            <w:vAlign w:val="center"/>
          </w:tcPr>
          <w:p w14:paraId="2482323A" w14:textId="3057F6CE" w:rsidR="009C2552" w:rsidRPr="00F34E1C" w:rsidRDefault="009C2552" w:rsidP="009C2552">
            <w:pPr>
              <w:spacing w:after="0" w:line="240" w:lineRule="auto"/>
              <w:jc w:val="center"/>
              <w:rPr>
                <w:rFonts w:ascii="Times New Roman" w:hAnsi="Times New Roman" w:cs="Times New Roman"/>
                <w:color w:val="000000"/>
                <w:sz w:val="20"/>
                <w:szCs w:val="20"/>
              </w:rPr>
            </w:pPr>
            <w:r w:rsidRPr="00EA4733">
              <w:rPr>
                <w:rFonts w:ascii="Times New Roman" w:eastAsia="Calibri" w:hAnsi="Times New Roman" w:cs="Times New Roman"/>
                <w:sz w:val="20"/>
                <w:szCs w:val="20"/>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1CD8E06" w14:textId="6A94D571" w:rsidR="009C2552" w:rsidRPr="002C39B5" w:rsidRDefault="009C2552" w:rsidP="009C255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5CE4370" w14:textId="77777777"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9C2552" w:rsidRPr="002C39B5" w14:paraId="0CFA3738" w14:textId="77777777" w:rsidTr="006E194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C2A30E" w:rsidR="009C2552" w:rsidRPr="002C39B5" w:rsidRDefault="009C2552" w:rsidP="009C2552">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69A1F6A" w14:textId="6366464A" w:rsidR="009C2552" w:rsidRPr="00F34E1C" w:rsidRDefault="009C2552" w:rsidP="009C2552">
            <w:pPr>
              <w:spacing w:after="0" w:line="240" w:lineRule="auto"/>
              <w:rPr>
                <w:rFonts w:ascii="Times New Roman" w:hAnsi="Times New Roman" w:cs="Times New Roman"/>
                <w:color w:val="000000"/>
                <w:sz w:val="20"/>
                <w:szCs w:val="20"/>
              </w:rPr>
            </w:pPr>
            <w:r w:rsidRPr="00EA4733">
              <w:rPr>
                <w:rFonts w:ascii="Times New Roman" w:hAnsi="Times New Roman" w:cs="Times New Roman"/>
                <w:sz w:val="20"/>
                <w:szCs w:val="20"/>
                <w:lang w:eastAsia="en-US"/>
              </w:rPr>
              <w:t>Набор для вертебропластики</w:t>
            </w:r>
          </w:p>
        </w:tc>
        <w:tc>
          <w:tcPr>
            <w:tcW w:w="7938" w:type="dxa"/>
            <w:tcBorders>
              <w:top w:val="single" w:sz="6" w:space="0" w:color="auto"/>
              <w:left w:val="single" w:sz="6" w:space="0" w:color="auto"/>
              <w:bottom w:val="single" w:sz="6" w:space="0" w:color="auto"/>
              <w:right w:val="single" w:sz="6" w:space="0" w:color="auto"/>
            </w:tcBorders>
          </w:tcPr>
          <w:p w14:paraId="61B3E844" w14:textId="4B66A37C" w:rsidR="009C2552" w:rsidRPr="00F34E1C" w:rsidRDefault="009C2552" w:rsidP="009C2552">
            <w:pPr>
              <w:spacing w:after="0" w:line="240" w:lineRule="auto"/>
              <w:rPr>
                <w:rFonts w:ascii="Times New Roman" w:hAnsi="Times New Roman" w:cs="Times New Roman"/>
                <w:color w:val="000000"/>
                <w:sz w:val="20"/>
                <w:szCs w:val="20"/>
              </w:rPr>
            </w:pPr>
            <w:r w:rsidRPr="00EA4733">
              <w:rPr>
                <w:rFonts w:ascii="Times New Roman" w:hAnsi="Times New Roman" w:cs="Times New Roman"/>
                <w:sz w:val="20"/>
                <w:szCs w:val="20"/>
                <w:lang w:val="en-US" w:eastAsia="en-US"/>
              </w:rPr>
              <w:t>TRACKER</w:t>
            </w:r>
            <w:r w:rsidRPr="00EA4733">
              <w:rPr>
                <w:rFonts w:ascii="Times New Roman" w:hAnsi="Times New Roman" w:cs="Times New Roman"/>
                <w:sz w:val="20"/>
                <w:szCs w:val="20"/>
                <w:lang w:eastAsia="en-US"/>
              </w:rPr>
              <w:t>-</w:t>
            </w:r>
            <w:r w:rsidRPr="00EA4733">
              <w:rPr>
                <w:rFonts w:ascii="Times New Roman" w:hAnsi="Times New Roman" w:cs="Times New Roman"/>
                <w:sz w:val="20"/>
                <w:szCs w:val="20"/>
                <w:lang w:val="en-US" w:eastAsia="en-US"/>
              </w:rPr>
              <w:t>I</w:t>
            </w:r>
            <w:r w:rsidRPr="00EA4733">
              <w:rPr>
                <w:rFonts w:ascii="Times New Roman" w:hAnsi="Times New Roman" w:cs="Times New Roman"/>
                <w:sz w:val="20"/>
                <w:szCs w:val="20"/>
                <w:lang w:eastAsia="en-US"/>
              </w:rPr>
              <w:t xml:space="preserve"> (Комплект дозатора цемента для кифопластики) Предназначен для чрескожного доступа к кости и доставки костного цемента в комплекте с цементом средней вязкости</w:t>
            </w:r>
          </w:p>
        </w:tc>
        <w:tc>
          <w:tcPr>
            <w:tcW w:w="567" w:type="dxa"/>
            <w:tcBorders>
              <w:top w:val="single" w:sz="6" w:space="0" w:color="auto"/>
              <w:left w:val="single" w:sz="6" w:space="0" w:color="auto"/>
              <w:bottom w:val="single" w:sz="6" w:space="0" w:color="auto"/>
              <w:right w:val="single" w:sz="6" w:space="0" w:color="auto"/>
            </w:tcBorders>
            <w:vAlign w:val="center"/>
          </w:tcPr>
          <w:p w14:paraId="4DE272D6" w14:textId="387B9463" w:rsidR="009C2552" w:rsidRPr="00F34E1C"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0E1E3E70" w:rsidR="009C2552" w:rsidRPr="00F34E1C" w:rsidRDefault="009C2552" w:rsidP="009C2552">
            <w:pPr>
              <w:spacing w:after="0" w:line="240" w:lineRule="auto"/>
              <w:jc w:val="center"/>
              <w:rPr>
                <w:rFonts w:ascii="Times New Roman" w:hAnsi="Times New Roman" w:cs="Times New Roman"/>
                <w:color w:val="000000"/>
                <w:sz w:val="20"/>
                <w:szCs w:val="20"/>
              </w:rPr>
            </w:pPr>
            <w:r w:rsidRPr="00EA4733">
              <w:rPr>
                <w:rFonts w:ascii="Times New Roman" w:hAnsi="Times New Roman" w:cs="Times New Roman"/>
                <w:sz w:val="20"/>
                <w:szCs w:val="20"/>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8B941E4" w14:textId="612523F0" w:rsidR="009C2552" w:rsidRPr="002C39B5" w:rsidRDefault="009C2552" w:rsidP="009C255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9C2552" w:rsidRPr="002C39B5" w14:paraId="3FEA235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60F426CC" w:rsidR="009C2552" w:rsidRPr="002C39B5" w:rsidRDefault="009C2552" w:rsidP="009C2552">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02930177" w:rsidR="009C2552" w:rsidRPr="00F34E1C" w:rsidRDefault="009C2552" w:rsidP="009C255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Проктологические шорты нестерильные</w:t>
            </w:r>
          </w:p>
        </w:tc>
        <w:tc>
          <w:tcPr>
            <w:tcW w:w="7938" w:type="dxa"/>
            <w:tcBorders>
              <w:top w:val="single" w:sz="6" w:space="0" w:color="auto"/>
              <w:left w:val="single" w:sz="6" w:space="0" w:color="auto"/>
              <w:bottom w:val="single" w:sz="6" w:space="0" w:color="auto"/>
              <w:right w:val="single" w:sz="6" w:space="0" w:color="auto"/>
            </w:tcBorders>
            <w:vAlign w:val="center"/>
          </w:tcPr>
          <w:p w14:paraId="7CDDF9AA" w14:textId="4A7E1815" w:rsidR="009C2552" w:rsidRPr="00F34E1C" w:rsidRDefault="009C2552" w:rsidP="009C255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lang w:val="en-US"/>
              </w:rPr>
              <w:t>SMS</w:t>
            </w:r>
            <w:r>
              <w:rPr>
                <w:rFonts w:ascii="Times New Roman" w:hAnsi="Times New Roman" w:cs="Times New Roman"/>
                <w:color w:val="000000"/>
                <w:sz w:val="20"/>
                <w:szCs w:val="20"/>
              </w:rPr>
              <w:t xml:space="preserve"> 28, размер </w:t>
            </w:r>
            <w:r>
              <w:rPr>
                <w:rFonts w:ascii="Times New Roman" w:hAnsi="Times New Roman" w:cs="Times New Roman"/>
                <w:color w:val="000000"/>
                <w:sz w:val="20"/>
                <w:szCs w:val="20"/>
                <w:lang w:val="en-US"/>
              </w:rPr>
              <w:t>M</w:t>
            </w:r>
            <w:r w:rsidRPr="00EA4733">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L</w:t>
            </w:r>
            <w:r>
              <w:rPr>
                <w:rFonts w:ascii="Times New Roman" w:hAnsi="Times New Roman" w:cs="Times New Roman"/>
                <w:color w:val="000000"/>
                <w:sz w:val="20"/>
                <w:szCs w:val="20"/>
              </w:rPr>
              <w:t>. В упаковке 25 шт/в коробке 350шт</w:t>
            </w:r>
          </w:p>
        </w:tc>
        <w:tc>
          <w:tcPr>
            <w:tcW w:w="567" w:type="dxa"/>
            <w:tcBorders>
              <w:top w:val="single" w:sz="6" w:space="0" w:color="auto"/>
              <w:left w:val="single" w:sz="6" w:space="0" w:color="auto"/>
              <w:bottom w:val="single" w:sz="6" w:space="0" w:color="auto"/>
              <w:right w:val="single" w:sz="6" w:space="0" w:color="auto"/>
            </w:tcBorders>
            <w:vAlign w:val="center"/>
          </w:tcPr>
          <w:p w14:paraId="6ABFD8B4" w14:textId="4C78A8A7" w:rsidR="009C2552" w:rsidRPr="00F34E1C"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0FAFA057" w:rsidR="009C2552" w:rsidRPr="00F34E1C"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2450</w:t>
            </w:r>
          </w:p>
        </w:tc>
        <w:tc>
          <w:tcPr>
            <w:tcW w:w="1418" w:type="dxa"/>
            <w:tcBorders>
              <w:top w:val="single" w:sz="4" w:space="0" w:color="auto"/>
              <w:left w:val="single" w:sz="4" w:space="0" w:color="auto"/>
              <w:bottom w:val="single" w:sz="4" w:space="0" w:color="auto"/>
              <w:right w:val="single" w:sz="4" w:space="0" w:color="auto"/>
            </w:tcBorders>
            <w:vAlign w:val="center"/>
          </w:tcPr>
          <w:p w14:paraId="01D1B03E" w14:textId="0DC00D51" w:rsidR="009C2552" w:rsidRPr="002C39B5" w:rsidRDefault="009C2552" w:rsidP="009C255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9C2552" w:rsidRPr="002C39B5" w14:paraId="73ED120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7EAFE1" w14:textId="68D8C265" w:rsidR="009C2552" w:rsidRPr="00C16B50" w:rsidRDefault="009C2552" w:rsidP="009C255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1A2E32D1" w14:textId="1EF52662" w:rsidR="009C2552" w:rsidRPr="00C6086E" w:rsidRDefault="009C2552" w:rsidP="009C2552">
            <w:pPr>
              <w:spacing w:after="0" w:line="240" w:lineRule="auto"/>
              <w:rPr>
                <w:rFonts w:ascii="Times New Roman" w:hAnsi="Times New Roman" w:cs="Times New Roman"/>
                <w:sz w:val="20"/>
                <w:szCs w:val="20"/>
              </w:rPr>
            </w:pPr>
            <w:r w:rsidRPr="00360963">
              <w:rPr>
                <w:rFonts w:ascii="Times New Roman" w:eastAsia="Times New Roman" w:hAnsi="Times New Roman" w:cs="Times New Roman"/>
                <w:color w:val="2C2D2E"/>
                <w:sz w:val="20"/>
                <w:szCs w:val="20"/>
              </w:rPr>
              <w:t>Индивидуальный набор пациента для виртуальной колоноскопии</w:t>
            </w:r>
          </w:p>
        </w:tc>
        <w:tc>
          <w:tcPr>
            <w:tcW w:w="7938" w:type="dxa"/>
            <w:tcBorders>
              <w:top w:val="single" w:sz="6" w:space="0" w:color="auto"/>
              <w:left w:val="single" w:sz="6" w:space="0" w:color="auto"/>
              <w:bottom w:val="single" w:sz="6" w:space="0" w:color="auto"/>
              <w:right w:val="single" w:sz="6" w:space="0" w:color="auto"/>
            </w:tcBorders>
            <w:vAlign w:val="center"/>
          </w:tcPr>
          <w:p w14:paraId="79603ADD" w14:textId="2A743B7B" w:rsidR="009C2552" w:rsidRPr="00C6086E" w:rsidRDefault="009C2552" w:rsidP="009C2552">
            <w:pPr>
              <w:spacing w:after="0" w:line="240" w:lineRule="auto"/>
              <w:rPr>
                <w:rFonts w:ascii="Times New Roman" w:hAnsi="Times New Roman" w:cs="Times New Roman"/>
                <w:sz w:val="20"/>
                <w:szCs w:val="20"/>
              </w:rPr>
            </w:pPr>
            <w:r w:rsidRPr="00360963">
              <w:rPr>
                <w:rFonts w:ascii="Times New Roman" w:eastAsia="Times New Roman" w:hAnsi="Times New Roman" w:cs="Times New Roman"/>
                <w:color w:val="2C2D2E"/>
                <w:sz w:val="20"/>
                <w:szCs w:val="20"/>
              </w:rPr>
              <w:t>Индивидуальный набор пациента из </w:t>
            </w:r>
            <w:r w:rsidRPr="00360963">
              <w:rPr>
                <w:rFonts w:ascii="Times New Roman" w:eastAsia="Times New Roman" w:hAnsi="Times New Roman" w:cs="Times New Roman"/>
                <w:color w:val="2C2D2E"/>
                <w:sz w:val="20"/>
                <w:szCs w:val="20"/>
                <w:lang w:val="en-US"/>
              </w:rPr>
              <w:t>CO</w:t>
            </w:r>
            <w:r w:rsidRPr="00360963">
              <w:rPr>
                <w:rFonts w:ascii="Times New Roman" w:eastAsia="Times New Roman" w:hAnsi="Times New Roman" w:cs="Times New Roman"/>
                <w:color w:val="2C2D2E"/>
                <w:sz w:val="20"/>
                <w:szCs w:val="20"/>
              </w:rPr>
              <w:t>2</w:t>
            </w:r>
            <w:r w:rsidRPr="00360963">
              <w:rPr>
                <w:rFonts w:ascii="Times New Roman" w:eastAsia="Times New Roman" w:hAnsi="Times New Roman" w:cs="Times New Roman"/>
                <w:color w:val="2C2D2E"/>
                <w:sz w:val="20"/>
                <w:szCs w:val="20"/>
                <w:lang w:val="en-US"/>
              </w:rPr>
              <w:t>flow</w:t>
            </w:r>
            <w:r w:rsidRPr="00360963">
              <w:rPr>
                <w:rFonts w:ascii="Calibri" w:eastAsia="Times New Roman" w:hAnsi="Calibri" w:cs="Calibri"/>
                <w:color w:val="2C2D2E"/>
              </w:rPr>
              <w:t> </w:t>
            </w:r>
            <w:r w:rsidRPr="00360963">
              <w:rPr>
                <w:rFonts w:ascii="Times New Roman" w:eastAsia="Times New Roman" w:hAnsi="Times New Roman" w:cs="Times New Roman"/>
                <w:color w:val="2C2D2E"/>
                <w:sz w:val="20"/>
                <w:szCs w:val="20"/>
              </w:rPr>
              <w:t>инсуфлятор для виртуальной колоноскопии</w:t>
            </w:r>
          </w:p>
        </w:tc>
        <w:tc>
          <w:tcPr>
            <w:tcW w:w="567" w:type="dxa"/>
            <w:tcBorders>
              <w:top w:val="single" w:sz="6" w:space="0" w:color="auto"/>
              <w:left w:val="single" w:sz="6" w:space="0" w:color="auto"/>
              <w:bottom w:val="single" w:sz="6" w:space="0" w:color="auto"/>
              <w:right w:val="single" w:sz="6" w:space="0" w:color="auto"/>
            </w:tcBorders>
            <w:vAlign w:val="center"/>
          </w:tcPr>
          <w:p w14:paraId="7BBF204D" w14:textId="43B1C4D8" w:rsidR="009C2552"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E471917" w14:textId="50790BBE" w:rsidR="009C2552"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89A6F95" w14:textId="1EE3B4D3" w:rsidR="009C2552" w:rsidRDefault="009C2552" w:rsidP="009C2552">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7B77415" w14:textId="209CB83A"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9C2552" w:rsidRPr="002C39B5" w14:paraId="17686A28"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51AA50D" w14:textId="3F1EAF75" w:rsidR="009C2552" w:rsidRDefault="009C2552" w:rsidP="009C255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6A3A8E6E" w14:textId="4EC45622" w:rsidR="009C2552" w:rsidRPr="005B4C2A" w:rsidRDefault="009C2552" w:rsidP="009C2552">
            <w:pPr>
              <w:spacing w:after="0" w:line="240" w:lineRule="auto"/>
              <w:rPr>
                <w:rFonts w:ascii="Times New Roman" w:hAnsi="Times New Roman" w:cs="Times New Roman"/>
                <w:color w:val="000000"/>
                <w:sz w:val="20"/>
              </w:rPr>
            </w:pPr>
            <w:r w:rsidRPr="00360963">
              <w:rPr>
                <w:rFonts w:ascii="Times New Roman" w:eastAsia="Times New Roman" w:hAnsi="Times New Roman" w:cs="Times New Roman"/>
                <w:color w:val="2C2D2E"/>
                <w:sz w:val="20"/>
                <w:szCs w:val="20"/>
              </w:rPr>
              <w:t>Анальный наконечник для виртуальной колоноскопии</w:t>
            </w:r>
          </w:p>
        </w:tc>
        <w:tc>
          <w:tcPr>
            <w:tcW w:w="7938" w:type="dxa"/>
            <w:tcBorders>
              <w:top w:val="single" w:sz="6" w:space="0" w:color="auto"/>
              <w:left w:val="single" w:sz="6" w:space="0" w:color="auto"/>
              <w:bottom w:val="single" w:sz="6" w:space="0" w:color="auto"/>
              <w:right w:val="single" w:sz="6" w:space="0" w:color="auto"/>
            </w:tcBorders>
            <w:vAlign w:val="center"/>
          </w:tcPr>
          <w:p w14:paraId="63770054" w14:textId="5D293595" w:rsidR="009C2552" w:rsidRPr="005B4C2A" w:rsidRDefault="009C2552" w:rsidP="009C2552">
            <w:pPr>
              <w:spacing w:after="0" w:line="240" w:lineRule="auto"/>
              <w:rPr>
                <w:rFonts w:ascii="Times New Roman" w:hAnsi="Times New Roman" w:cs="Times New Roman"/>
                <w:color w:val="000000"/>
                <w:sz w:val="20"/>
              </w:rPr>
            </w:pPr>
            <w:r w:rsidRPr="00360963">
              <w:rPr>
                <w:rFonts w:ascii="Times New Roman" w:eastAsia="Times New Roman" w:hAnsi="Times New Roman" w:cs="Times New Roman"/>
                <w:color w:val="2C2D2E"/>
                <w:sz w:val="20"/>
                <w:szCs w:val="20"/>
              </w:rPr>
              <w:t>Анальный наконечник для виртуальной колоноскопии с силиконовым баллончиком, в уп 50шт</w:t>
            </w:r>
          </w:p>
        </w:tc>
        <w:tc>
          <w:tcPr>
            <w:tcW w:w="567" w:type="dxa"/>
            <w:tcBorders>
              <w:top w:val="single" w:sz="6" w:space="0" w:color="auto"/>
              <w:left w:val="single" w:sz="6" w:space="0" w:color="auto"/>
              <w:bottom w:val="single" w:sz="6" w:space="0" w:color="auto"/>
              <w:right w:val="single" w:sz="6" w:space="0" w:color="auto"/>
            </w:tcBorders>
            <w:vAlign w:val="center"/>
          </w:tcPr>
          <w:p w14:paraId="675485B5" w14:textId="10F9902A" w:rsidR="009C2552"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09A5FE0" w14:textId="511C5879" w:rsidR="009C2552"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2D5CD62A" w14:textId="671188B1" w:rsidR="009C2552" w:rsidRDefault="009C2552" w:rsidP="009C2552">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D90CF2A" w14:textId="26B5DB06"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9C2552" w:rsidRPr="002C39B5" w14:paraId="4824996C"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BBD4997" w14:textId="173DF293" w:rsidR="009C2552" w:rsidRDefault="009C2552" w:rsidP="009C255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47BCDD27" w14:textId="477B0328" w:rsidR="009C2552" w:rsidRPr="005B4C2A" w:rsidRDefault="009C2552" w:rsidP="009C2552">
            <w:pPr>
              <w:spacing w:after="0" w:line="240" w:lineRule="auto"/>
              <w:rPr>
                <w:rFonts w:ascii="Times New Roman" w:hAnsi="Times New Roman" w:cs="Times New Roman"/>
                <w:color w:val="000000"/>
                <w:sz w:val="20"/>
              </w:rPr>
            </w:pPr>
            <w:r w:rsidRPr="00D30408">
              <w:rPr>
                <w:rFonts w:ascii="Times New Roman" w:hAnsi="Times New Roman" w:cs="Times New Roman"/>
                <w:color w:val="000000"/>
                <w:sz w:val="20"/>
              </w:rPr>
              <w:t>Дексмедетомидин</w:t>
            </w:r>
          </w:p>
        </w:tc>
        <w:tc>
          <w:tcPr>
            <w:tcW w:w="7938" w:type="dxa"/>
            <w:tcBorders>
              <w:top w:val="single" w:sz="6" w:space="0" w:color="auto"/>
              <w:left w:val="single" w:sz="6" w:space="0" w:color="auto"/>
              <w:bottom w:val="single" w:sz="6" w:space="0" w:color="auto"/>
              <w:right w:val="single" w:sz="6" w:space="0" w:color="auto"/>
            </w:tcBorders>
            <w:vAlign w:val="center"/>
          </w:tcPr>
          <w:p w14:paraId="337CFCF5" w14:textId="5534F045" w:rsidR="009C2552" w:rsidRPr="005B4C2A" w:rsidRDefault="009C2552" w:rsidP="009C2552">
            <w:pPr>
              <w:spacing w:after="0" w:line="240" w:lineRule="auto"/>
              <w:rPr>
                <w:rFonts w:ascii="Times New Roman" w:hAnsi="Times New Roman" w:cs="Times New Roman"/>
                <w:color w:val="000000"/>
                <w:sz w:val="20"/>
              </w:rPr>
            </w:pPr>
            <w:r w:rsidRPr="00D30408">
              <w:rPr>
                <w:rFonts w:ascii="Times New Roman" w:hAnsi="Times New Roman" w:cs="Times New Roman"/>
                <w:color w:val="000000"/>
                <w:sz w:val="20"/>
              </w:rPr>
              <w:t>Концентрат для приготовления раствора для инфузий, 100 мкг/мл, 2 мл, №5</w:t>
            </w:r>
          </w:p>
        </w:tc>
        <w:tc>
          <w:tcPr>
            <w:tcW w:w="567" w:type="dxa"/>
            <w:tcBorders>
              <w:top w:val="single" w:sz="6" w:space="0" w:color="auto"/>
              <w:left w:val="single" w:sz="6" w:space="0" w:color="auto"/>
              <w:bottom w:val="single" w:sz="6" w:space="0" w:color="auto"/>
              <w:right w:val="single" w:sz="6" w:space="0" w:color="auto"/>
            </w:tcBorders>
            <w:vAlign w:val="center"/>
          </w:tcPr>
          <w:p w14:paraId="5D010A09" w14:textId="6AF25FA1" w:rsidR="009C2552"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фл</w:t>
            </w:r>
          </w:p>
        </w:tc>
        <w:tc>
          <w:tcPr>
            <w:tcW w:w="992" w:type="dxa"/>
            <w:tcBorders>
              <w:top w:val="single" w:sz="6" w:space="0" w:color="auto"/>
              <w:left w:val="single" w:sz="6" w:space="0" w:color="auto"/>
              <w:bottom w:val="single" w:sz="6" w:space="0" w:color="auto"/>
              <w:right w:val="single" w:sz="6" w:space="0" w:color="auto"/>
            </w:tcBorders>
            <w:vAlign w:val="center"/>
          </w:tcPr>
          <w:p w14:paraId="0BEADC9B" w14:textId="6F4B9826" w:rsidR="009C2552" w:rsidRDefault="009C2552" w:rsidP="009C255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C1DD7E9" w14:textId="29A03E29" w:rsidR="009C2552" w:rsidRDefault="009C2552" w:rsidP="009C2552">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FF0E8ED" w14:textId="037D8197" w:rsidR="009C2552" w:rsidRPr="002C39B5" w:rsidRDefault="009C2552" w:rsidP="009C255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A96314">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A96314">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80FD" w14:textId="77777777" w:rsidR="00A96314" w:rsidRDefault="00A96314">
      <w:pPr>
        <w:spacing w:after="0" w:line="240" w:lineRule="auto"/>
      </w:pPr>
      <w:r>
        <w:separator/>
      </w:r>
    </w:p>
  </w:endnote>
  <w:endnote w:type="continuationSeparator" w:id="0">
    <w:p w14:paraId="30FA5315" w14:textId="77777777" w:rsidR="00A96314" w:rsidRDefault="00A9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1C9F" w14:textId="77777777" w:rsidR="00A96314" w:rsidRDefault="00A96314">
      <w:pPr>
        <w:spacing w:after="0" w:line="240" w:lineRule="auto"/>
      </w:pPr>
      <w:r>
        <w:separator/>
      </w:r>
    </w:p>
  </w:footnote>
  <w:footnote w:type="continuationSeparator" w:id="0">
    <w:p w14:paraId="1A22EA36" w14:textId="77777777" w:rsidR="00A96314" w:rsidRDefault="00A9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002"/>
    <w:rsid w:val="00167986"/>
    <w:rsid w:val="0019281B"/>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4790C"/>
    <w:rsid w:val="00251297"/>
    <w:rsid w:val="0025261C"/>
    <w:rsid w:val="002647F8"/>
    <w:rsid w:val="00275131"/>
    <w:rsid w:val="00285953"/>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54D75"/>
    <w:rsid w:val="003659FC"/>
    <w:rsid w:val="00375321"/>
    <w:rsid w:val="00375E64"/>
    <w:rsid w:val="003760C7"/>
    <w:rsid w:val="00385262"/>
    <w:rsid w:val="003860F4"/>
    <w:rsid w:val="00386881"/>
    <w:rsid w:val="00392BCC"/>
    <w:rsid w:val="003A6AB5"/>
    <w:rsid w:val="003C56E5"/>
    <w:rsid w:val="003C6E7C"/>
    <w:rsid w:val="003C6F59"/>
    <w:rsid w:val="003D0721"/>
    <w:rsid w:val="003D7C4E"/>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0955"/>
    <w:rsid w:val="004A22FC"/>
    <w:rsid w:val="004A4742"/>
    <w:rsid w:val="004A7B72"/>
    <w:rsid w:val="004B0BA1"/>
    <w:rsid w:val="004B5A59"/>
    <w:rsid w:val="004B67FB"/>
    <w:rsid w:val="004C4D30"/>
    <w:rsid w:val="004D0A4B"/>
    <w:rsid w:val="004D582C"/>
    <w:rsid w:val="004E1491"/>
    <w:rsid w:val="004E3952"/>
    <w:rsid w:val="004E603F"/>
    <w:rsid w:val="004E78BB"/>
    <w:rsid w:val="004F1D2B"/>
    <w:rsid w:val="00507676"/>
    <w:rsid w:val="00510345"/>
    <w:rsid w:val="0051262D"/>
    <w:rsid w:val="00515124"/>
    <w:rsid w:val="00524283"/>
    <w:rsid w:val="005258DA"/>
    <w:rsid w:val="00527FD4"/>
    <w:rsid w:val="00540F4E"/>
    <w:rsid w:val="0054172C"/>
    <w:rsid w:val="0055308C"/>
    <w:rsid w:val="00556F2E"/>
    <w:rsid w:val="00560F0F"/>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B4C2A"/>
    <w:rsid w:val="005B6036"/>
    <w:rsid w:val="005C51F3"/>
    <w:rsid w:val="005C64F4"/>
    <w:rsid w:val="005D4D2D"/>
    <w:rsid w:val="005E480D"/>
    <w:rsid w:val="005E5612"/>
    <w:rsid w:val="005F1819"/>
    <w:rsid w:val="005F5346"/>
    <w:rsid w:val="005F5868"/>
    <w:rsid w:val="006009EA"/>
    <w:rsid w:val="00601DB7"/>
    <w:rsid w:val="00602FD4"/>
    <w:rsid w:val="00605DF5"/>
    <w:rsid w:val="00612F00"/>
    <w:rsid w:val="00622D8E"/>
    <w:rsid w:val="00624EC3"/>
    <w:rsid w:val="00627FA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C2D"/>
    <w:rsid w:val="007108B1"/>
    <w:rsid w:val="00711C6F"/>
    <w:rsid w:val="00712FF8"/>
    <w:rsid w:val="0071488E"/>
    <w:rsid w:val="00730BBF"/>
    <w:rsid w:val="00732756"/>
    <w:rsid w:val="00734993"/>
    <w:rsid w:val="007351CB"/>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0902"/>
    <w:rsid w:val="007D272C"/>
    <w:rsid w:val="007D3E06"/>
    <w:rsid w:val="007D5EF7"/>
    <w:rsid w:val="007D75AD"/>
    <w:rsid w:val="007E0ABB"/>
    <w:rsid w:val="007E3FB1"/>
    <w:rsid w:val="007E7E21"/>
    <w:rsid w:val="007F0D52"/>
    <w:rsid w:val="007F707D"/>
    <w:rsid w:val="007F79F9"/>
    <w:rsid w:val="008018E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33DBD"/>
    <w:rsid w:val="00933ED5"/>
    <w:rsid w:val="00941903"/>
    <w:rsid w:val="009437FA"/>
    <w:rsid w:val="009469A8"/>
    <w:rsid w:val="0095056D"/>
    <w:rsid w:val="00952B55"/>
    <w:rsid w:val="00957EE8"/>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C2552"/>
    <w:rsid w:val="009D16B2"/>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47156"/>
    <w:rsid w:val="00A5460F"/>
    <w:rsid w:val="00A55555"/>
    <w:rsid w:val="00A62656"/>
    <w:rsid w:val="00A65683"/>
    <w:rsid w:val="00A70443"/>
    <w:rsid w:val="00A708B2"/>
    <w:rsid w:val="00A70C47"/>
    <w:rsid w:val="00A736DF"/>
    <w:rsid w:val="00A75AB3"/>
    <w:rsid w:val="00A80185"/>
    <w:rsid w:val="00A94C04"/>
    <w:rsid w:val="00A959E0"/>
    <w:rsid w:val="00A96314"/>
    <w:rsid w:val="00AA5D5D"/>
    <w:rsid w:val="00AB2DC2"/>
    <w:rsid w:val="00AB3DBD"/>
    <w:rsid w:val="00AC489B"/>
    <w:rsid w:val="00AC4F65"/>
    <w:rsid w:val="00AD0E04"/>
    <w:rsid w:val="00AD4011"/>
    <w:rsid w:val="00AE3B1C"/>
    <w:rsid w:val="00AF3706"/>
    <w:rsid w:val="00AF4DD2"/>
    <w:rsid w:val="00AF6B9C"/>
    <w:rsid w:val="00B04BBD"/>
    <w:rsid w:val="00B05B90"/>
    <w:rsid w:val="00B0700B"/>
    <w:rsid w:val="00B162B0"/>
    <w:rsid w:val="00B20E44"/>
    <w:rsid w:val="00B21A97"/>
    <w:rsid w:val="00B2297F"/>
    <w:rsid w:val="00B264B5"/>
    <w:rsid w:val="00B3098B"/>
    <w:rsid w:val="00B35A8E"/>
    <w:rsid w:val="00B46AF2"/>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3911"/>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1DD8"/>
    <w:rsid w:val="00BF35F9"/>
    <w:rsid w:val="00BF482B"/>
    <w:rsid w:val="00BF70B8"/>
    <w:rsid w:val="00C01783"/>
    <w:rsid w:val="00C04AB4"/>
    <w:rsid w:val="00C05E67"/>
    <w:rsid w:val="00C10722"/>
    <w:rsid w:val="00C1082D"/>
    <w:rsid w:val="00C16B50"/>
    <w:rsid w:val="00C21505"/>
    <w:rsid w:val="00C2437E"/>
    <w:rsid w:val="00C26BE5"/>
    <w:rsid w:val="00C508CB"/>
    <w:rsid w:val="00C53EC8"/>
    <w:rsid w:val="00C544FF"/>
    <w:rsid w:val="00C556F6"/>
    <w:rsid w:val="00C57A90"/>
    <w:rsid w:val="00C6086E"/>
    <w:rsid w:val="00C66743"/>
    <w:rsid w:val="00C7638E"/>
    <w:rsid w:val="00C81A7C"/>
    <w:rsid w:val="00C825A3"/>
    <w:rsid w:val="00C83158"/>
    <w:rsid w:val="00C83EBA"/>
    <w:rsid w:val="00C85408"/>
    <w:rsid w:val="00C86897"/>
    <w:rsid w:val="00CA1042"/>
    <w:rsid w:val="00CA605F"/>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0408"/>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563F"/>
    <w:rsid w:val="00E23C15"/>
    <w:rsid w:val="00E24D3F"/>
    <w:rsid w:val="00E35A16"/>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4733"/>
    <w:rsid w:val="00EA65CC"/>
    <w:rsid w:val="00EB32DA"/>
    <w:rsid w:val="00EB4119"/>
    <w:rsid w:val="00EB6D47"/>
    <w:rsid w:val="00EC598C"/>
    <w:rsid w:val="00EC707A"/>
    <w:rsid w:val="00EC7A56"/>
    <w:rsid w:val="00ED07A7"/>
    <w:rsid w:val="00ED0A3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9588C"/>
    <w:rsid w:val="00FB4BE9"/>
    <w:rsid w:val="00FC041F"/>
    <w:rsid w:val="00FC0DAC"/>
    <w:rsid w:val="00FC35D6"/>
    <w:rsid w:val="00FC6948"/>
    <w:rsid w:val="00FD0D78"/>
    <w:rsid w:val="00FD4565"/>
    <w:rsid w:val="00FD6145"/>
    <w:rsid w:val="00FD7474"/>
    <w:rsid w:val="00FD7D14"/>
    <w:rsid w:val="00FE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1267453">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7360</TotalTime>
  <Pages>12</Pages>
  <Words>5661</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305</cp:revision>
  <cp:lastPrinted>2020-12-21T08:52:00Z</cp:lastPrinted>
  <dcterms:created xsi:type="dcterms:W3CDTF">2017-02-14T06:26:00Z</dcterms:created>
  <dcterms:modified xsi:type="dcterms:W3CDTF">2024-04-09T06:05:00Z</dcterms:modified>
</cp:coreProperties>
</file>